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C60DF" w14:textId="77777777" w:rsidR="003D4901" w:rsidRDefault="003D4901" w:rsidP="003D4901">
      <w:pPr>
        <w:pStyle w:val="ListParagraph"/>
        <w:jc w:val="center"/>
      </w:pPr>
    </w:p>
    <w:p w14:paraId="652D2752" w14:textId="77777777" w:rsidR="003D4901" w:rsidRPr="00B35834" w:rsidRDefault="003D4901" w:rsidP="00B35834">
      <w:pPr>
        <w:pStyle w:val="ListParagraph"/>
        <w:spacing w:after="0" w:line="240" w:lineRule="auto"/>
        <w:ind w:left="0"/>
        <w:jc w:val="center"/>
        <w:rPr>
          <w:rFonts w:ascii="Cambria" w:hAnsi="Cambria"/>
          <w:b/>
          <w:sz w:val="32"/>
          <w:szCs w:val="32"/>
        </w:rPr>
      </w:pPr>
      <w:r w:rsidRPr="00B35834">
        <w:rPr>
          <w:rFonts w:ascii="Cambria" w:hAnsi="Cambria"/>
          <w:b/>
          <w:sz w:val="32"/>
          <w:szCs w:val="32"/>
        </w:rPr>
        <w:t>PARVATIBAI CHOWGULE COLLEGE OF ARTS &amp; SCIENCE (AUTONOMOUS)</w:t>
      </w:r>
      <w:r w:rsidR="00B35834">
        <w:rPr>
          <w:rFonts w:ascii="Cambria" w:hAnsi="Cambria"/>
          <w:b/>
          <w:sz w:val="32"/>
          <w:szCs w:val="32"/>
        </w:rPr>
        <w:t xml:space="preserve"> -</w:t>
      </w:r>
      <w:r w:rsidR="00B35834" w:rsidRPr="00B35834">
        <w:rPr>
          <w:rFonts w:ascii="Cambria" w:hAnsi="Cambria"/>
          <w:b/>
          <w:sz w:val="32"/>
          <w:szCs w:val="32"/>
        </w:rPr>
        <w:t xml:space="preserve"> </w:t>
      </w:r>
      <w:r w:rsidRPr="00B35834">
        <w:rPr>
          <w:rFonts w:ascii="Cambria" w:hAnsi="Cambria"/>
          <w:b/>
          <w:sz w:val="32"/>
          <w:szCs w:val="32"/>
        </w:rPr>
        <w:t>GOGOL, MARGAO-GOA</w:t>
      </w:r>
    </w:p>
    <w:p w14:paraId="104A6C9A" w14:textId="2EF03ABA" w:rsidR="003D4901" w:rsidRDefault="003D4901" w:rsidP="00FC40E8">
      <w:pPr>
        <w:pStyle w:val="ListParagraph"/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 w:rsidRPr="00B35834">
        <w:rPr>
          <w:rFonts w:ascii="Cambria" w:hAnsi="Cambria"/>
          <w:b/>
          <w:sz w:val="32"/>
          <w:szCs w:val="32"/>
        </w:rPr>
        <w:t xml:space="preserve">DEPARTMENT OF </w:t>
      </w:r>
      <w:r w:rsidR="004B428F" w:rsidRPr="004B428F">
        <w:rPr>
          <w:rFonts w:ascii="Cambria" w:hAnsi="Cambria"/>
          <w:b/>
          <w:sz w:val="32"/>
          <w:szCs w:val="32"/>
          <w:u w:val="single"/>
        </w:rPr>
        <w:t>BIOCHEMISTRY</w:t>
      </w:r>
    </w:p>
    <w:p w14:paraId="1235146F" w14:textId="77777777" w:rsidR="00A2304D" w:rsidRPr="00B35834" w:rsidRDefault="00A2304D" w:rsidP="00FC40E8">
      <w:pPr>
        <w:pStyle w:val="ListParagraph"/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14:paraId="195D9A8D" w14:textId="77777777" w:rsidR="004B2FE3" w:rsidRDefault="004B2FE3" w:rsidP="00FC40E8">
      <w:pPr>
        <w:pStyle w:val="ListParagraph"/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 w:rsidRPr="004B2FE3">
        <w:rPr>
          <w:rFonts w:ascii="Cambria" w:hAnsi="Cambria"/>
          <w:b/>
          <w:sz w:val="20"/>
          <w:szCs w:val="20"/>
        </w:rPr>
        <w:t>(</w:t>
      </w:r>
      <w:r>
        <w:rPr>
          <w:rFonts w:ascii="Cambria" w:hAnsi="Cambria"/>
          <w:b/>
          <w:sz w:val="20"/>
          <w:szCs w:val="20"/>
        </w:rPr>
        <w:t xml:space="preserve">Highlight </w:t>
      </w:r>
      <w:r w:rsidRPr="004B2FE3">
        <w:rPr>
          <w:rFonts w:ascii="Cambria" w:hAnsi="Cambria"/>
          <w:b/>
          <w:sz w:val="20"/>
          <w:szCs w:val="20"/>
        </w:rPr>
        <w:t>the appropriate:</w:t>
      </w:r>
      <w:r>
        <w:rPr>
          <w:rFonts w:ascii="Cambria" w:hAnsi="Cambria"/>
          <w:b/>
          <w:sz w:val="20"/>
          <w:szCs w:val="20"/>
        </w:rPr>
        <w:t xml:space="preserve"> </w:t>
      </w:r>
      <w:r w:rsidRPr="00C56A83">
        <w:rPr>
          <w:rFonts w:ascii="Cambria" w:hAnsi="Cambria"/>
          <w:b/>
          <w:sz w:val="20"/>
          <w:szCs w:val="20"/>
          <w:highlight w:val="yellow"/>
        </w:rPr>
        <w:t>Workshop</w:t>
      </w:r>
      <w:r>
        <w:rPr>
          <w:rFonts w:ascii="Cambria" w:hAnsi="Cambria"/>
          <w:b/>
          <w:sz w:val="20"/>
          <w:szCs w:val="20"/>
        </w:rPr>
        <w:t xml:space="preserve">/ Conference/Seminar/ </w:t>
      </w:r>
      <w:r w:rsidRPr="00C56A83">
        <w:rPr>
          <w:rFonts w:ascii="Cambria" w:hAnsi="Cambria"/>
          <w:b/>
          <w:sz w:val="20"/>
          <w:szCs w:val="20"/>
          <w:highlight w:val="yellow"/>
        </w:rPr>
        <w:t>Industry-Academia</w:t>
      </w:r>
      <w:r>
        <w:rPr>
          <w:rFonts w:ascii="Cambria" w:hAnsi="Cambria"/>
          <w:b/>
          <w:sz w:val="20"/>
          <w:szCs w:val="20"/>
        </w:rPr>
        <w:t xml:space="preserve"> /Extension activity)</w:t>
      </w:r>
    </w:p>
    <w:p w14:paraId="36FEDDDA" w14:textId="77777777" w:rsidR="004B2FE3" w:rsidRDefault="004B2FE3" w:rsidP="00FC40E8">
      <w:pPr>
        <w:pStyle w:val="ListParagraph"/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A91CABC" w14:textId="48B60CB6" w:rsidR="003D4901" w:rsidRPr="004B2FE3" w:rsidRDefault="004B2FE3" w:rsidP="00FC40E8">
      <w:pPr>
        <w:pStyle w:val="ListParagraph"/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(Highlight </w:t>
      </w:r>
      <w:r w:rsidRPr="004B2FE3">
        <w:rPr>
          <w:rFonts w:ascii="Cambria" w:hAnsi="Cambria"/>
          <w:b/>
          <w:sz w:val="20"/>
          <w:szCs w:val="20"/>
        </w:rPr>
        <w:t>the appropriate</w:t>
      </w:r>
      <w:r>
        <w:rPr>
          <w:rFonts w:ascii="Cambria" w:hAnsi="Cambria"/>
          <w:b/>
          <w:sz w:val="20"/>
          <w:szCs w:val="20"/>
        </w:rPr>
        <w:t xml:space="preserve"> for C</w:t>
      </w:r>
      <w:r w:rsidRPr="004B2FE3">
        <w:rPr>
          <w:rFonts w:ascii="Cambria" w:hAnsi="Cambria"/>
          <w:b/>
          <w:sz w:val="20"/>
          <w:szCs w:val="20"/>
        </w:rPr>
        <w:t>ommunity outreach</w:t>
      </w:r>
      <w:r>
        <w:rPr>
          <w:rFonts w:ascii="Cambria" w:hAnsi="Cambria"/>
          <w:b/>
          <w:sz w:val="20"/>
          <w:szCs w:val="20"/>
        </w:rPr>
        <w:t>: S</w:t>
      </w:r>
      <w:r w:rsidRPr="004B2FE3">
        <w:rPr>
          <w:rFonts w:ascii="Cambria" w:hAnsi="Cambria"/>
          <w:b/>
          <w:sz w:val="20"/>
          <w:szCs w:val="20"/>
        </w:rPr>
        <w:t xml:space="preserve">ocial service in terms of impact and sensitizing students to social issues of gender/hygiene/ </w:t>
      </w:r>
      <w:r w:rsidRPr="00C56A83">
        <w:rPr>
          <w:rFonts w:ascii="Cambria" w:hAnsi="Cambria"/>
          <w:b/>
          <w:sz w:val="20"/>
          <w:szCs w:val="20"/>
          <w:highlight w:val="yellow"/>
        </w:rPr>
        <w:t>nutrition</w:t>
      </w:r>
      <w:r w:rsidRPr="004B2FE3">
        <w:rPr>
          <w:rFonts w:ascii="Cambria" w:hAnsi="Cambria"/>
          <w:b/>
          <w:sz w:val="20"/>
          <w:szCs w:val="20"/>
        </w:rPr>
        <w:t>/ domestic violence /</w:t>
      </w:r>
      <w:r>
        <w:rPr>
          <w:rFonts w:ascii="Cambria" w:hAnsi="Cambria"/>
          <w:b/>
          <w:sz w:val="20"/>
          <w:szCs w:val="20"/>
        </w:rPr>
        <w:t>environment/</w:t>
      </w:r>
      <w:r w:rsidRPr="004B2FE3">
        <w:rPr>
          <w:rFonts w:ascii="Cambria" w:hAnsi="Cambria"/>
          <w:b/>
          <w:sz w:val="20"/>
          <w:szCs w:val="20"/>
        </w:rPr>
        <w:t xml:space="preserve"> community assistance etc)</w:t>
      </w:r>
      <w:r w:rsidR="00C56A83">
        <w:rPr>
          <w:rFonts w:ascii="Cambria" w:hAnsi="Cambria"/>
          <w:b/>
          <w:sz w:val="20"/>
          <w:szCs w:val="20"/>
        </w:rPr>
        <w:t xml:space="preserve"> </w:t>
      </w:r>
      <w:r w:rsidR="00C56A83" w:rsidRPr="00C56A83">
        <w:rPr>
          <w:rFonts w:ascii="Cambria" w:hAnsi="Cambria"/>
          <w:b/>
          <w:sz w:val="20"/>
          <w:szCs w:val="20"/>
          <w:highlight w:val="yellow"/>
        </w:rPr>
        <w:t>entrepreneurship</w:t>
      </w:r>
      <w:r w:rsidR="00C56A83">
        <w:rPr>
          <w:rFonts w:ascii="Cambria" w:hAnsi="Cambria"/>
          <w:b/>
          <w:sz w:val="20"/>
          <w:szCs w:val="20"/>
        </w:rPr>
        <w:t xml:space="preserve"> </w:t>
      </w:r>
    </w:p>
    <w:p w14:paraId="761B86A1" w14:textId="77777777" w:rsidR="003D4901" w:rsidRPr="00FC40E8" w:rsidRDefault="003D4901" w:rsidP="00FC40E8">
      <w:pPr>
        <w:pStyle w:val="ListParagraph"/>
        <w:spacing w:after="0" w:line="240" w:lineRule="auto"/>
        <w:jc w:val="center"/>
        <w:rPr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36"/>
        <w:tblW w:w="10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4"/>
        <w:gridCol w:w="8524"/>
      </w:tblGrid>
      <w:tr w:rsidR="00644D77" w:rsidRPr="00B35834" w14:paraId="4540FEAE" w14:textId="77777777" w:rsidTr="00644D77">
        <w:trPr>
          <w:trHeight w:val="713"/>
        </w:trPr>
        <w:tc>
          <w:tcPr>
            <w:tcW w:w="10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8C3C1" w14:textId="519DA7E8" w:rsidR="00644D77" w:rsidRPr="00496E86" w:rsidRDefault="00496E86" w:rsidP="00644D77">
            <w:pPr>
              <w:pStyle w:val="ListParagraph"/>
              <w:spacing w:after="0" w:line="240" w:lineRule="auto"/>
              <w:jc w:val="center"/>
              <w:rPr>
                <w:rFonts w:ascii="Cambria" w:hAnsi="Cambria"/>
                <w:b/>
                <w:sz w:val="32"/>
                <w:szCs w:val="32"/>
                <w:u w:val="single"/>
              </w:rPr>
            </w:pPr>
            <w:r w:rsidRPr="00496E86">
              <w:rPr>
                <w:rFonts w:ascii="Cambria" w:hAnsi="Cambria"/>
                <w:b/>
                <w:sz w:val="32"/>
                <w:szCs w:val="32"/>
                <w:u w:val="single"/>
              </w:rPr>
              <w:lastRenderedPageBreak/>
              <w:t>REPORT OF ‘SHORT-TERM TRAINING COURSE</w:t>
            </w:r>
            <w:r>
              <w:rPr>
                <w:rFonts w:ascii="Cambria" w:hAnsi="Cambria"/>
                <w:b/>
                <w:sz w:val="32"/>
                <w:szCs w:val="32"/>
                <w:u w:val="single"/>
              </w:rPr>
              <w:t xml:space="preserve"> ON</w:t>
            </w:r>
            <w:r w:rsidRPr="00496E86">
              <w:rPr>
                <w:rFonts w:asciiTheme="majorHAnsi" w:eastAsiaTheme="minorEastAsia" w:hAnsiTheme="majorHAnsi" w:cs="Times New Roman"/>
                <w:sz w:val="24"/>
                <w:szCs w:val="24"/>
                <w:u w:val="single"/>
                <w:lang w:val="en-IN" w:eastAsia="en-IN"/>
              </w:rPr>
              <w:t xml:space="preserve"> </w:t>
            </w:r>
            <w:r w:rsidRPr="00496E86">
              <w:rPr>
                <w:rFonts w:ascii="Cambria" w:hAnsi="Cambria"/>
                <w:b/>
                <w:sz w:val="32"/>
                <w:szCs w:val="32"/>
                <w:u w:val="single"/>
                <w:lang w:val="en-IN"/>
              </w:rPr>
              <w:t>ENTREPRENEURIAL OPPORTUNITIES IN FERMENTED FOOD TECHNOLOGY</w:t>
            </w:r>
            <w:r>
              <w:rPr>
                <w:rFonts w:ascii="Cambria" w:hAnsi="Cambria"/>
                <w:b/>
                <w:sz w:val="32"/>
                <w:szCs w:val="32"/>
                <w:u w:val="single"/>
                <w:lang w:val="en-IN"/>
              </w:rPr>
              <w:t>’</w:t>
            </w:r>
          </w:p>
          <w:p w14:paraId="004A80EF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</w:p>
        </w:tc>
      </w:tr>
      <w:tr w:rsidR="00644D77" w:rsidRPr="00B35834" w14:paraId="2E11E111" w14:textId="77777777" w:rsidTr="00644D77">
        <w:trPr>
          <w:trHeight w:val="713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73958" w14:textId="77777777" w:rsidR="00644D77" w:rsidRPr="00B35834" w:rsidRDefault="00644D77" w:rsidP="00644D77">
            <w:pPr>
              <w:spacing w:after="0" w:line="300" w:lineRule="atLeast"/>
              <w:ind w:left="360"/>
              <w:rPr>
                <w:rFonts w:asciiTheme="majorHAnsi" w:hAnsiTheme="majorHAnsi"/>
                <w:b/>
                <w:sz w:val="24"/>
                <w:szCs w:val="24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Title: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FCEEB" w14:textId="511B4335" w:rsidR="00644D77" w:rsidRPr="00B35834" w:rsidRDefault="00496E86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Entrepreneurial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opportunities in Fermented Food technology</w:t>
            </w:r>
          </w:p>
        </w:tc>
      </w:tr>
      <w:tr w:rsidR="00644D77" w:rsidRPr="00B35834" w14:paraId="44393F1A" w14:textId="77777777" w:rsidTr="00644D77">
        <w:trPr>
          <w:trHeight w:val="63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41EE4" w14:textId="7DFF2DDA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 xml:space="preserve">Date and </w:t>
            </w:r>
            <w:r w:rsidR="00496E86">
              <w:rPr>
                <w:rFonts w:asciiTheme="majorHAnsi" w:hAnsiTheme="majorHAnsi"/>
                <w:b/>
                <w:sz w:val="24"/>
                <w:szCs w:val="24"/>
              </w:rPr>
              <w:t>y</w:t>
            </w: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ear: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093C" w14:textId="04A6F6D2" w:rsidR="00644D77" w:rsidRPr="00B35834" w:rsidRDefault="00496E86" w:rsidP="00496E86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val="en-US" w:eastAsia="en-US"/>
              </w:rPr>
            </w:pP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Dates: 24</w:t>
            </w:r>
            <w:r w:rsidRPr="00496E86">
              <w:rPr>
                <w:rFonts w:asciiTheme="majorHAnsi" w:hAnsiTheme="majorHAnsi"/>
                <w:sz w:val="24"/>
                <w:szCs w:val="24"/>
                <w:vertAlign w:val="superscript"/>
                <w:lang w:val="en-US" w:eastAsia="en-US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 xml:space="preserve"> </w:t>
            </w: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February to 29</w:t>
            </w:r>
            <w:r w:rsidRPr="00496E86">
              <w:rPr>
                <w:rFonts w:asciiTheme="majorHAnsi" w:hAnsiTheme="majorHAnsi"/>
                <w:sz w:val="24"/>
                <w:szCs w:val="24"/>
                <w:vertAlign w:val="superscript"/>
                <w:lang w:val="en-US" w:eastAsia="en-US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 xml:space="preserve"> </w:t>
            </w: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February 2020</w:t>
            </w:r>
          </w:p>
        </w:tc>
      </w:tr>
      <w:tr w:rsidR="00644D77" w:rsidRPr="00B35834" w14:paraId="6369A9F2" w14:textId="77777777" w:rsidTr="00644D77">
        <w:trPr>
          <w:trHeight w:val="63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6AF78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Venue: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6856E" w14:textId="048BB594" w:rsidR="00644D77" w:rsidRPr="00B35834" w:rsidRDefault="00496E86" w:rsidP="00496E86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val="en-US" w:eastAsia="en-US"/>
              </w:rPr>
            </w:pP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Parvatibai</w:t>
            </w: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 xml:space="preserve"> </w:t>
            </w: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Chowgule College of Arts and</w:t>
            </w: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 xml:space="preserve"> </w:t>
            </w: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>Science Autonomous, Gogol, Margao</w:t>
            </w: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>,</w:t>
            </w:r>
            <w:r w:rsidRPr="00496E86">
              <w:rPr>
                <w:rFonts w:asciiTheme="majorHAnsi" w:hAnsiTheme="majorHAnsi"/>
                <w:sz w:val="24"/>
                <w:szCs w:val="24"/>
                <w:lang w:val="en-US" w:eastAsia="en-US"/>
              </w:rPr>
              <w:t xml:space="preserve"> Goa</w:t>
            </w:r>
          </w:p>
        </w:tc>
      </w:tr>
      <w:tr w:rsidR="00644D77" w:rsidRPr="00B35834" w14:paraId="7309CE1E" w14:textId="77777777" w:rsidTr="00644D77">
        <w:trPr>
          <w:trHeight w:val="63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992B6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Resource person/s: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2D1B1" w14:textId="77777777" w:rsidR="00C56A83" w:rsidRDefault="00062AD5" w:rsidP="00C56A83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62AD5">
              <w:rPr>
                <w:rFonts w:asciiTheme="majorHAnsi" w:hAnsiTheme="majorHAnsi"/>
                <w:sz w:val="24"/>
                <w:szCs w:val="24"/>
              </w:rPr>
              <w:t>Dr Archana Thakur, Managing Director, Codon Biosciences Pvt. Ltd., Goa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6E8D6E36" w14:textId="69A8CE6C" w:rsidR="00C56A83" w:rsidRDefault="00C56A83" w:rsidP="00C56A83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56A83">
              <w:rPr>
                <w:rFonts w:asciiTheme="majorHAnsi" w:hAnsiTheme="majorHAnsi"/>
                <w:sz w:val="24"/>
                <w:szCs w:val="24"/>
              </w:rPr>
              <w:t>Mr. Vikas Chandra,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56A83">
              <w:rPr>
                <w:rFonts w:asciiTheme="majorHAnsi" w:hAnsiTheme="majorHAnsi"/>
                <w:sz w:val="24"/>
                <w:szCs w:val="24"/>
              </w:rPr>
              <w:t>Director, Dairy de Goa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C03F9D4" w14:textId="65C59006" w:rsidR="00407721" w:rsidRDefault="00407721" w:rsidP="00407721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</w:rPr>
            </w:pPr>
            <w:r w:rsidRPr="00407721">
              <w:rPr>
                <w:rFonts w:asciiTheme="majorHAnsi" w:hAnsiTheme="majorHAnsi"/>
                <w:sz w:val="24"/>
                <w:szCs w:val="24"/>
              </w:rPr>
              <w:t>Ms. Gautami Raikar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407721">
              <w:rPr>
                <w:rFonts w:asciiTheme="majorHAnsi" w:hAnsiTheme="majorHAnsi"/>
                <w:sz w:val="24"/>
                <w:szCs w:val="24"/>
              </w:rPr>
              <w:t>Director and CEO,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07721">
              <w:rPr>
                <w:rFonts w:asciiTheme="majorHAnsi" w:hAnsiTheme="majorHAnsi"/>
                <w:sz w:val="24"/>
                <w:szCs w:val="24"/>
              </w:rPr>
              <w:t>Attort Legal Consultancy Pvt. Ltd., Goa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78883DBF" w14:textId="3AA5F2DC" w:rsidR="00407721" w:rsidRPr="00407721" w:rsidRDefault="00407721" w:rsidP="00407721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721">
              <w:rPr>
                <w:rFonts w:asciiTheme="majorHAnsi" w:hAnsiTheme="majorHAnsi"/>
                <w:sz w:val="24"/>
                <w:szCs w:val="24"/>
              </w:rPr>
              <w:t>Shri. Richard Norhonha, Designated Officer, Directorate of Food &amp; Drugs Administration, Bambolim, Goa</w:t>
            </w:r>
          </w:p>
          <w:p w14:paraId="1C2050AB" w14:textId="50387DFF" w:rsidR="00C56A83" w:rsidRDefault="00407721" w:rsidP="00C56A83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Mr. Sanjay Mulvi, Incubation Manager, CIBA, Verna, Goa.</w:t>
            </w:r>
          </w:p>
          <w:p w14:paraId="22467D4D" w14:textId="6E7CDF35" w:rsidR="00407721" w:rsidRDefault="00407721" w:rsidP="00C56A83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Ms.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Vallanka Dias</w:t>
            </w:r>
            <w:r>
              <w:rPr>
                <w:rFonts w:asciiTheme="majorHAnsi" w:hAnsiTheme="majorHAnsi"/>
                <w:sz w:val="24"/>
                <w:szCs w:val="24"/>
              </w:rPr>
              <w:t>, Asst. Prof., Dept. of Biotechnology, Parvatibai Chowgule College, Autonomous, Margao, Goa.</w:t>
            </w:r>
          </w:p>
          <w:p w14:paraId="18974B24" w14:textId="0CC46D62" w:rsidR="000864B9" w:rsidRDefault="000864B9" w:rsidP="000864B9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Dr. Aduja Naik, Asst. Prof., Dept. of Biochemistry, Parvatibai Chowgule College, Autonomous, Margao, Goa.</w:t>
            </w:r>
          </w:p>
          <w:p w14:paraId="12571E56" w14:textId="65E5A8D5" w:rsidR="000864B9" w:rsidRDefault="000864B9" w:rsidP="000864B9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Dr. Supriya Prabhu Khorjuvenkar, Asst. Prof., Dept. of Biochemistry, Parvatibai Chowgule College, Autonomous, Margao, Goa.</w:t>
            </w:r>
          </w:p>
          <w:p w14:paraId="66A50930" w14:textId="63A3B706" w:rsidR="000864B9" w:rsidRDefault="000864B9" w:rsidP="000864B9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Ms. Hashma Mujawar, Asst. Prof., Dept. of Biotechnology, Parvatibai Chowgule College, Autonomous, Margao, Goa.</w:t>
            </w:r>
          </w:p>
          <w:p w14:paraId="3EEAEC37" w14:textId="7F2A584D" w:rsidR="00407721" w:rsidRDefault="00407721" w:rsidP="00C56A83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6F6E3C3C" w14:textId="1CE4C1CC" w:rsidR="00062AD5" w:rsidRPr="00B35834" w:rsidRDefault="00062AD5" w:rsidP="00062AD5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44D77" w:rsidRPr="00B35834" w14:paraId="4B231C67" w14:textId="77777777" w:rsidTr="00644D77">
        <w:trPr>
          <w:trHeight w:val="63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54CB5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Organising Committee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60C3B" w14:textId="77777777" w:rsidR="00A30687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Patrons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Dr.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Nandakumar Sawant (Principal)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01C65002" w14:textId="7F257D54" w:rsidR="00A30687" w:rsidRPr="00A30687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Dr.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Harish Nadkarni (Vice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Principal)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Dr.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Shaila Ghanti (Vice Principal</w:t>
            </w:r>
            <w:r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735AAD1C" w14:textId="0BBA1FB2" w:rsidR="00A30687" w:rsidRPr="00A30687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Convenor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Dr.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R. Kanchana</w:t>
            </w:r>
            <w:r w:rsidR="00C56A83">
              <w:rPr>
                <w:rFonts w:asciiTheme="majorHAnsi" w:hAnsiTheme="majorHAnsi"/>
                <w:sz w:val="24"/>
                <w:szCs w:val="24"/>
              </w:rPr>
              <w:t xml:space="preserve"> (Asst. Prof. Dept. of Biotechnology)</w:t>
            </w:r>
          </w:p>
          <w:p w14:paraId="5DBD1DB4" w14:textId="6F18670D" w:rsidR="00A30687" w:rsidRPr="00A30687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Organizing secretary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Dr.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Aduja Naik</w:t>
            </w:r>
            <w:r w:rsidR="00C56A83">
              <w:rPr>
                <w:rFonts w:asciiTheme="majorHAnsi" w:hAnsiTheme="majorHAnsi"/>
                <w:sz w:val="24"/>
                <w:szCs w:val="24"/>
              </w:rPr>
              <w:t xml:space="preserve"> (Asst. Prof. Dept. of Biochemistry)</w:t>
            </w:r>
          </w:p>
          <w:p w14:paraId="05ADFF3D" w14:textId="77777777" w:rsidR="00A30687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Members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Ms. Sarah Mesquita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Ms. Madhavi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Motankar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Ms. Bhavya Bhat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49CCA6AD" w14:textId="31077205" w:rsidR="00644D77" w:rsidRPr="00B35834" w:rsidRDefault="00A30687" w:rsidP="00A30687">
            <w:pPr>
              <w:pStyle w:val="ListParagraph"/>
              <w:spacing w:after="0" w:line="300" w:lineRule="atLeast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A30687">
              <w:rPr>
                <w:rFonts w:asciiTheme="majorHAnsi" w:hAnsiTheme="majorHAnsi"/>
                <w:sz w:val="24"/>
                <w:szCs w:val="24"/>
              </w:rPr>
              <w:t>Ms.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/>
                <w:sz w:val="24"/>
                <w:szCs w:val="24"/>
              </w:rPr>
              <w:t>Vallanka Dias</w:t>
            </w:r>
          </w:p>
        </w:tc>
      </w:tr>
      <w:tr w:rsidR="00644D77" w:rsidRPr="00B35834" w14:paraId="56CA67EC" w14:textId="77777777" w:rsidTr="00644D77">
        <w:trPr>
          <w:trHeight w:val="63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5884B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No. of Participants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A55CC" w14:textId="46FB3DF8" w:rsidR="00644D77" w:rsidRPr="00B35834" w:rsidRDefault="00A30687" w:rsidP="00644D77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val="en-US"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 w:eastAsia="en-US"/>
              </w:rPr>
              <w:t>25</w:t>
            </w:r>
          </w:p>
        </w:tc>
      </w:tr>
      <w:tr w:rsidR="00644D77" w:rsidRPr="00B35834" w14:paraId="761EC73B" w14:textId="77777777" w:rsidTr="00644D77">
        <w:trPr>
          <w:trHeight w:val="1085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1A978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Objective: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8EBAA" w14:textId="77777777" w:rsidR="00C43B45" w:rsidRPr="00C43B45" w:rsidRDefault="00C43B45" w:rsidP="00C43B45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C43B45">
              <w:rPr>
                <w:rFonts w:asciiTheme="majorHAnsi" w:hAnsiTheme="majorHAnsi"/>
                <w:sz w:val="24"/>
                <w:szCs w:val="24"/>
                <w:lang w:eastAsia="en-US"/>
              </w:rPr>
              <w:t>To develop entrepreneurial spirit among participants for inspiring them to set up their start-up.</w:t>
            </w:r>
          </w:p>
          <w:p w14:paraId="2DD5C076" w14:textId="77777777" w:rsidR="00C43B45" w:rsidRPr="00C43B45" w:rsidRDefault="00C43B45" w:rsidP="00C43B45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C43B45">
              <w:rPr>
                <w:rFonts w:asciiTheme="majorHAnsi" w:hAnsiTheme="majorHAnsi"/>
                <w:sz w:val="24"/>
                <w:szCs w:val="24"/>
                <w:lang w:eastAsia="en-US"/>
              </w:rPr>
              <w:t>To take up developmental works for new products and for improved formulations from traditional fermented food products.</w:t>
            </w:r>
          </w:p>
          <w:p w14:paraId="10CF272E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val="en-US" w:eastAsia="en-US"/>
              </w:rPr>
            </w:pPr>
          </w:p>
        </w:tc>
      </w:tr>
      <w:tr w:rsidR="00644D77" w:rsidRPr="00B35834" w14:paraId="7FED767C" w14:textId="77777777" w:rsidTr="00644D77">
        <w:trPr>
          <w:trHeight w:val="1609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E1321" w14:textId="77777777" w:rsidR="00644D77" w:rsidRPr="00B35834" w:rsidRDefault="00644D77" w:rsidP="00644D77">
            <w:pPr>
              <w:spacing w:after="0" w:line="300" w:lineRule="atLeast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t>Summary of the proceedings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093A9" w14:textId="6707D943" w:rsidR="00644D77" w:rsidRPr="00B35834" w:rsidRDefault="00A30687" w:rsidP="00A30687">
            <w:pPr>
              <w:pStyle w:val="NoSpacing"/>
              <w:spacing w:line="30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The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theme of the workshop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was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to connect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fermented foods to health status and social well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b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eing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Fermented foods have been playing a key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role in the diet of human beings for centuries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Now several probiotic, prebiotic, synbiotic foods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are available and sold as functional foods,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nutraceuticals, health foods, dietary foods, etc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The exchange of the rich resources of fermented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foods know how c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ould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present a golden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opportunity for the expansion of the functional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food market</w:t>
            </w:r>
            <w:r w:rsidR="00496E8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96E86">
              <w:rPr>
                <w:rFonts w:asciiTheme="majorHAnsi" w:hAnsiTheme="majorHAnsi" w:cs="Times New Roman"/>
                <w:sz w:val="24"/>
                <w:szCs w:val="24"/>
              </w:rPr>
              <w:t xml:space="preserve">The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short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term training course on “Entrepreneurial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opportunities in Fermented Food technology” </w:t>
            </w:r>
            <w:r w:rsidR="00D6272A">
              <w:rPr>
                <w:rFonts w:asciiTheme="majorHAnsi" w:hAnsiTheme="majorHAnsi" w:cs="Times New Roman"/>
                <w:sz w:val="24"/>
                <w:szCs w:val="24"/>
              </w:rPr>
              <w:t xml:space="preserve">was conducted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to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share technical knowledge on fermented foods by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the experts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="00D6272A">
              <w:rPr>
                <w:rFonts w:asciiTheme="majorHAnsi" w:hAnsiTheme="majorHAnsi" w:cs="Times New Roman"/>
                <w:sz w:val="24"/>
                <w:szCs w:val="24"/>
              </w:rPr>
              <w:t>It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include</w:t>
            </w:r>
            <w:r w:rsidR="00D6272A">
              <w:rPr>
                <w:rFonts w:asciiTheme="majorHAnsi" w:hAnsiTheme="majorHAnsi" w:cs="Times New Roman"/>
                <w:sz w:val="24"/>
                <w:szCs w:val="24"/>
              </w:rPr>
              <w:t>d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talk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series, delivered from experts and entrepreneurs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in the fermentation technology industry as well as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academicians specialized in food technology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Hands on experience w</w:t>
            </w:r>
            <w:r w:rsidR="00D6272A">
              <w:rPr>
                <w:rFonts w:asciiTheme="majorHAnsi" w:hAnsiTheme="majorHAnsi" w:cs="Times New Roman"/>
                <w:sz w:val="24"/>
                <w:szCs w:val="24"/>
              </w:rPr>
              <w:t>as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 xml:space="preserve"> provided through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experimental sessions (production of fermented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30687">
              <w:rPr>
                <w:rFonts w:asciiTheme="majorHAnsi" w:hAnsiTheme="majorHAnsi" w:cs="Times New Roman"/>
                <w:sz w:val="24"/>
                <w:szCs w:val="24"/>
              </w:rPr>
              <w:t>foods in laboratory)</w:t>
            </w:r>
          </w:p>
        </w:tc>
      </w:tr>
      <w:tr w:rsidR="00644D77" w:rsidRPr="00B35834" w14:paraId="51BE8025" w14:textId="77777777" w:rsidTr="00644D77">
        <w:trPr>
          <w:trHeight w:val="1263"/>
        </w:trPr>
        <w:tc>
          <w:tcPr>
            <w:tcW w:w="10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E766CF" w14:textId="77777777" w:rsidR="00644D77" w:rsidRPr="00B35834" w:rsidRDefault="00644D77" w:rsidP="00644D77">
            <w:pPr>
              <w:spacing w:after="0" w:line="300" w:lineRule="atLeast"/>
              <w:jc w:val="center"/>
              <w:rPr>
                <w:rFonts w:asciiTheme="majorHAnsi" w:hAnsiTheme="majorHAnsi"/>
                <w:b/>
                <w:sz w:val="24"/>
                <w:szCs w:val="24"/>
                <w:lang w:val="en-US" w:eastAsia="en-US"/>
              </w:rPr>
            </w:pPr>
            <w:r w:rsidRPr="00B35834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Photographs</w:t>
            </w:r>
          </w:p>
          <w:p w14:paraId="1480E082" w14:textId="70E96989" w:rsidR="00644D77" w:rsidRDefault="004B428F" w:rsidP="00C43B4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EB8DDDF" wp14:editId="297C6C19">
                  <wp:extent cx="5730875" cy="4298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429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840E37" w14:textId="1222043D" w:rsidR="00C43B45" w:rsidRDefault="00C43B45" w:rsidP="00644D77">
            <w:pPr>
              <w:spacing w:after="0" w:line="30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1691C2C3" w14:textId="77777777" w:rsidR="00C43B45" w:rsidRDefault="00C43B45" w:rsidP="00C43B4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3DBC5B79" wp14:editId="0B0E3945">
                  <wp:extent cx="2117090" cy="47049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7" cy="474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94ABD" w14:textId="3BB7D5CC" w:rsidR="00C43B45" w:rsidRDefault="00C43B45" w:rsidP="00C43B4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EC59AE" wp14:editId="284C9827">
                  <wp:extent cx="3928533" cy="294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94" cy="295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8BE59" w14:textId="77777777" w:rsidR="004B428F" w:rsidRDefault="004B428F" w:rsidP="00644D77">
            <w:pPr>
              <w:spacing w:after="0" w:line="30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en-US" w:eastAsia="en-US"/>
              </w:rPr>
            </w:pPr>
          </w:p>
          <w:p w14:paraId="6F600576" w14:textId="2F319047" w:rsidR="004B428F" w:rsidRPr="00B35834" w:rsidRDefault="004B428F" w:rsidP="00644D77">
            <w:pPr>
              <w:spacing w:after="0" w:line="300" w:lineRule="atLeast"/>
              <w:rPr>
                <w:rFonts w:asciiTheme="majorHAnsi" w:hAnsiTheme="majorHAnsi"/>
                <w:sz w:val="24"/>
                <w:szCs w:val="24"/>
                <w:lang w:val="en-US" w:eastAsia="en-US"/>
              </w:rPr>
            </w:pPr>
          </w:p>
        </w:tc>
      </w:tr>
    </w:tbl>
    <w:p w14:paraId="1446E416" w14:textId="77777777" w:rsidR="003D4901" w:rsidRPr="00FC40E8" w:rsidRDefault="003D4901" w:rsidP="00FC40E8">
      <w:pPr>
        <w:pStyle w:val="ListParagraph"/>
        <w:spacing w:after="0" w:line="240" w:lineRule="auto"/>
        <w:jc w:val="center"/>
        <w:rPr>
          <w:sz w:val="24"/>
          <w:szCs w:val="24"/>
        </w:rPr>
      </w:pPr>
    </w:p>
    <w:p w14:paraId="7EA8CEE5" w14:textId="77777777" w:rsidR="003D4901" w:rsidRDefault="003D4901" w:rsidP="003D4901">
      <w:pPr>
        <w:pStyle w:val="ListParagraph"/>
        <w:jc w:val="center"/>
      </w:pPr>
    </w:p>
    <w:p w14:paraId="2D161C28" w14:textId="77777777" w:rsidR="003D4901" w:rsidRDefault="003D4901" w:rsidP="003D4901">
      <w:pPr>
        <w:pStyle w:val="ListParagraph"/>
        <w:jc w:val="center"/>
      </w:pPr>
    </w:p>
    <w:p w14:paraId="4442F2D6" w14:textId="77777777" w:rsidR="003D4901" w:rsidRDefault="003D4901" w:rsidP="003D4901">
      <w:pPr>
        <w:pStyle w:val="ListParagraph"/>
        <w:jc w:val="center"/>
      </w:pPr>
    </w:p>
    <w:p w14:paraId="576AE072" w14:textId="77777777" w:rsidR="003D4901" w:rsidRDefault="003D4901" w:rsidP="003D4901">
      <w:pPr>
        <w:pStyle w:val="ListParagraph"/>
        <w:jc w:val="center"/>
      </w:pPr>
    </w:p>
    <w:sectPr w:rsidR="003D4901" w:rsidSect="00644D77">
      <w:pgSz w:w="11906" w:h="16838"/>
      <w:pgMar w:top="426" w:right="926" w:bottom="36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01840"/>
    <w:multiLevelType w:val="hybridMultilevel"/>
    <w:tmpl w:val="8F5C638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12C84"/>
    <w:multiLevelType w:val="hybridMultilevel"/>
    <w:tmpl w:val="F9827EC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569DC"/>
    <w:multiLevelType w:val="hybridMultilevel"/>
    <w:tmpl w:val="D982EF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13323"/>
    <w:multiLevelType w:val="hybridMultilevel"/>
    <w:tmpl w:val="1F0ED872"/>
    <w:lvl w:ilvl="0" w:tplc="11904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25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A2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8E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CB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2F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3E4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A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E1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A27D15"/>
    <w:multiLevelType w:val="hybridMultilevel"/>
    <w:tmpl w:val="89F891E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01"/>
    <w:rsid w:val="00010B22"/>
    <w:rsid w:val="00062AD5"/>
    <w:rsid w:val="00076024"/>
    <w:rsid w:val="000864B9"/>
    <w:rsid w:val="00110DFD"/>
    <w:rsid w:val="001541F2"/>
    <w:rsid w:val="00165083"/>
    <w:rsid w:val="001B51BD"/>
    <w:rsid w:val="001C04B3"/>
    <w:rsid w:val="0028596D"/>
    <w:rsid w:val="002B28D0"/>
    <w:rsid w:val="00326F42"/>
    <w:rsid w:val="00373DB2"/>
    <w:rsid w:val="00393E0C"/>
    <w:rsid w:val="003A70A3"/>
    <w:rsid w:val="003D4901"/>
    <w:rsid w:val="00407721"/>
    <w:rsid w:val="00496E86"/>
    <w:rsid w:val="004B2FE3"/>
    <w:rsid w:val="004B428F"/>
    <w:rsid w:val="0052644D"/>
    <w:rsid w:val="005602A7"/>
    <w:rsid w:val="005A6B0F"/>
    <w:rsid w:val="00644D77"/>
    <w:rsid w:val="006455C3"/>
    <w:rsid w:val="0065781A"/>
    <w:rsid w:val="00672F60"/>
    <w:rsid w:val="006B61D7"/>
    <w:rsid w:val="00704038"/>
    <w:rsid w:val="00835184"/>
    <w:rsid w:val="008B130B"/>
    <w:rsid w:val="008B2536"/>
    <w:rsid w:val="008B2B58"/>
    <w:rsid w:val="00923AAE"/>
    <w:rsid w:val="009611C7"/>
    <w:rsid w:val="00967282"/>
    <w:rsid w:val="009735F7"/>
    <w:rsid w:val="009D2F38"/>
    <w:rsid w:val="00A2304D"/>
    <w:rsid w:val="00A30687"/>
    <w:rsid w:val="00A816A1"/>
    <w:rsid w:val="00B115EB"/>
    <w:rsid w:val="00B13453"/>
    <w:rsid w:val="00B35834"/>
    <w:rsid w:val="00B76BB9"/>
    <w:rsid w:val="00B85E38"/>
    <w:rsid w:val="00BA2178"/>
    <w:rsid w:val="00BF4848"/>
    <w:rsid w:val="00C36C60"/>
    <w:rsid w:val="00C43B45"/>
    <w:rsid w:val="00C4466F"/>
    <w:rsid w:val="00C50FE8"/>
    <w:rsid w:val="00C56A83"/>
    <w:rsid w:val="00C64553"/>
    <w:rsid w:val="00C73347"/>
    <w:rsid w:val="00C836A7"/>
    <w:rsid w:val="00C85547"/>
    <w:rsid w:val="00CC385E"/>
    <w:rsid w:val="00CC5F94"/>
    <w:rsid w:val="00CE25A5"/>
    <w:rsid w:val="00CE620D"/>
    <w:rsid w:val="00D01757"/>
    <w:rsid w:val="00D041F3"/>
    <w:rsid w:val="00D2023A"/>
    <w:rsid w:val="00D204E6"/>
    <w:rsid w:val="00D217C0"/>
    <w:rsid w:val="00D462B8"/>
    <w:rsid w:val="00D6272A"/>
    <w:rsid w:val="00DB3074"/>
    <w:rsid w:val="00DC49DA"/>
    <w:rsid w:val="00DD2648"/>
    <w:rsid w:val="00DD6FBF"/>
    <w:rsid w:val="00E6537C"/>
    <w:rsid w:val="00E66E09"/>
    <w:rsid w:val="00F10543"/>
    <w:rsid w:val="00F202EB"/>
    <w:rsid w:val="00F31EF1"/>
    <w:rsid w:val="00F43513"/>
    <w:rsid w:val="00F7002E"/>
    <w:rsid w:val="00F80487"/>
    <w:rsid w:val="00FC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23A03"/>
  <w15:docId w15:val="{F7BF9E30-A973-42D3-8F11-9AF5B2F7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4901"/>
    <w:pPr>
      <w:spacing w:after="0" w:line="240" w:lineRule="auto"/>
    </w:pPr>
    <w:rPr>
      <w:rFonts w:ascii="Calibri" w:eastAsia="Times New Roman" w:hAnsi="Calibri" w:cs="Mangal"/>
      <w:szCs w:val="20"/>
      <w:lang w:bidi="sa-IN"/>
    </w:rPr>
  </w:style>
  <w:style w:type="paragraph" w:styleId="ListParagraph">
    <w:name w:val="List Paragraph"/>
    <w:basedOn w:val="Normal"/>
    <w:uiPriority w:val="34"/>
    <w:qFormat/>
    <w:rsid w:val="003D4901"/>
    <w:pPr>
      <w:ind w:left="720"/>
      <w:contextualSpacing/>
    </w:pPr>
    <w:rPr>
      <w:rFonts w:ascii="Calibri" w:eastAsia="Times New Roman" w:hAnsi="Calibri" w:cs="Mangal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5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Aduja Naik</cp:lastModifiedBy>
  <cp:revision>4</cp:revision>
  <cp:lastPrinted>2019-08-06T04:46:00Z</cp:lastPrinted>
  <dcterms:created xsi:type="dcterms:W3CDTF">2020-07-02T04:28:00Z</dcterms:created>
  <dcterms:modified xsi:type="dcterms:W3CDTF">2020-07-02T04:30:00Z</dcterms:modified>
</cp:coreProperties>
</file>